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1053" w:rsidRPr="001F1053" w:rsidRDefault="001F1053" w:rsidP="001F1053">
      <w:pPr>
        <w:autoSpaceDE w:val="0"/>
        <w:autoSpaceDN w:val="0"/>
        <w:adjustRightInd w:val="0"/>
        <w:spacing w:after="0" w:line="240" w:lineRule="auto"/>
        <w:ind w:left="10915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1F1053">
        <w:rPr>
          <w:rFonts w:ascii="Times New Roman" w:eastAsia="Times New Roman" w:hAnsi="Times New Roman" w:cs="Times New Roman"/>
          <w:sz w:val="28"/>
          <w:szCs w:val="28"/>
        </w:rPr>
        <w:t>Приложение 20</w:t>
      </w:r>
    </w:p>
    <w:p w:rsidR="001F1053" w:rsidRPr="001F1053" w:rsidRDefault="001F1053" w:rsidP="001F1053">
      <w:pPr>
        <w:autoSpaceDE w:val="0"/>
        <w:autoSpaceDN w:val="0"/>
        <w:adjustRightInd w:val="0"/>
        <w:spacing w:after="0" w:line="240" w:lineRule="auto"/>
        <w:ind w:left="10915"/>
        <w:rPr>
          <w:rFonts w:ascii="Times New Roman" w:eastAsia="Times New Roman" w:hAnsi="Times New Roman" w:cs="Times New Roman"/>
          <w:sz w:val="28"/>
          <w:szCs w:val="28"/>
        </w:rPr>
      </w:pPr>
      <w:r w:rsidRPr="001F1053">
        <w:rPr>
          <w:rFonts w:ascii="Times New Roman" w:eastAsia="Times New Roman" w:hAnsi="Times New Roman" w:cs="Times New Roman"/>
          <w:sz w:val="28"/>
          <w:szCs w:val="28"/>
        </w:rPr>
        <w:t>к Закону Краснодарского края</w:t>
      </w:r>
    </w:p>
    <w:p w:rsidR="001F1053" w:rsidRPr="001F1053" w:rsidRDefault="001F1053" w:rsidP="001F1053">
      <w:pPr>
        <w:autoSpaceDE w:val="0"/>
        <w:autoSpaceDN w:val="0"/>
        <w:adjustRightInd w:val="0"/>
        <w:spacing w:after="0" w:line="240" w:lineRule="auto"/>
        <w:ind w:left="10915"/>
        <w:rPr>
          <w:rFonts w:ascii="Times New Roman" w:eastAsia="Times New Roman" w:hAnsi="Times New Roman" w:cs="Times New Roman"/>
          <w:sz w:val="28"/>
          <w:szCs w:val="28"/>
        </w:rPr>
      </w:pPr>
      <w:r w:rsidRPr="001F1053">
        <w:rPr>
          <w:rFonts w:ascii="Times New Roman" w:eastAsia="Times New Roman" w:hAnsi="Times New Roman" w:cs="Times New Roman"/>
          <w:sz w:val="28"/>
          <w:szCs w:val="28"/>
        </w:rPr>
        <w:t>"О бюджете Краснодарского края</w:t>
      </w:r>
    </w:p>
    <w:p w:rsidR="001F1053" w:rsidRPr="001F1053" w:rsidRDefault="001F1053" w:rsidP="001F1053">
      <w:pPr>
        <w:autoSpaceDE w:val="0"/>
        <w:autoSpaceDN w:val="0"/>
        <w:adjustRightInd w:val="0"/>
        <w:spacing w:after="0" w:line="240" w:lineRule="auto"/>
        <w:ind w:left="10915"/>
        <w:rPr>
          <w:rFonts w:ascii="Times New Roman" w:eastAsia="Times New Roman" w:hAnsi="Times New Roman" w:cs="Times New Roman"/>
          <w:sz w:val="28"/>
          <w:szCs w:val="28"/>
        </w:rPr>
      </w:pPr>
      <w:r w:rsidRPr="001F1053">
        <w:rPr>
          <w:rFonts w:ascii="Times New Roman" w:eastAsia="Times New Roman" w:hAnsi="Times New Roman" w:cs="Times New Roman"/>
          <w:sz w:val="28"/>
          <w:szCs w:val="28"/>
        </w:rPr>
        <w:t>на 2026 год и на плановый период</w:t>
      </w:r>
    </w:p>
    <w:p w:rsidR="001F1053" w:rsidRPr="001F1053" w:rsidRDefault="001F1053" w:rsidP="001F1053">
      <w:pPr>
        <w:autoSpaceDE w:val="0"/>
        <w:autoSpaceDN w:val="0"/>
        <w:adjustRightInd w:val="0"/>
        <w:spacing w:after="0" w:line="240" w:lineRule="auto"/>
        <w:ind w:left="10915"/>
        <w:rPr>
          <w:rFonts w:ascii="Times New Roman" w:eastAsia="Times New Roman" w:hAnsi="Times New Roman" w:cs="Times New Roman"/>
          <w:spacing w:val="-6"/>
          <w:sz w:val="28"/>
          <w:szCs w:val="28"/>
        </w:rPr>
      </w:pPr>
      <w:r w:rsidRPr="001F1053">
        <w:rPr>
          <w:rFonts w:ascii="Times New Roman" w:eastAsia="Times New Roman" w:hAnsi="Times New Roman" w:cs="Times New Roman"/>
          <w:sz w:val="28"/>
          <w:szCs w:val="28"/>
        </w:rPr>
        <w:t>2027 и 2028 годов"</w:t>
      </w:r>
    </w:p>
    <w:p w:rsidR="001F1053" w:rsidRPr="001F1053" w:rsidRDefault="001F1053" w:rsidP="001F1053">
      <w:pPr>
        <w:tabs>
          <w:tab w:val="left" w:pos="5103"/>
          <w:tab w:val="left" w:pos="9653"/>
        </w:tabs>
        <w:spacing w:after="0" w:line="240" w:lineRule="auto"/>
        <w:ind w:firstLine="34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1053" w:rsidRPr="001F1053" w:rsidRDefault="001F1053" w:rsidP="001F10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10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Программа государственных гарантий Краснодарского края в валюте Российской Федерации </w:t>
      </w:r>
    </w:p>
    <w:p w:rsidR="001F1053" w:rsidRPr="001F1053" w:rsidRDefault="001F1053" w:rsidP="001F10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10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2026 год и плановый период 2027 и 2028 годов</w:t>
      </w:r>
    </w:p>
    <w:p w:rsidR="001F1053" w:rsidRPr="001F1053" w:rsidRDefault="001F1053" w:rsidP="001F10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1053" w:rsidRPr="001F1053" w:rsidRDefault="001F1053" w:rsidP="00B25AC9">
      <w:pPr>
        <w:spacing w:after="0" w:line="240" w:lineRule="auto"/>
        <w:ind w:left="1985" w:hanging="12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10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 1.</w:t>
      </w:r>
      <w:r w:rsidRPr="001F10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bookmarkStart w:id="0" w:name="_GoBack"/>
      <w:bookmarkEnd w:id="0"/>
      <w:r w:rsidRPr="001F10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Перечень подлежащих предоставлению государственных гарантий Краснодарского края в 2026 году </w:t>
      </w:r>
      <w:r w:rsidRPr="001F10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и в плановом периоде 2027 и 2028 годов</w:t>
      </w:r>
    </w:p>
    <w:p w:rsidR="001F1053" w:rsidRPr="001F1053" w:rsidRDefault="001F1053" w:rsidP="001F10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499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6"/>
        <w:gridCol w:w="2453"/>
        <w:gridCol w:w="1981"/>
        <w:gridCol w:w="1039"/>
        <w:gridCol w:w="1039"/>
        <w:gridCol w:w="1042"/>
        <w:gridCol w:w="1948"/>
        <w:gridCol w:w="2652"/>
        <w:gridCol w:w="2422"/>
      </w:tblGrid>
      <w:tr w:rsidR="001F1053" w:rsidRPr="001F1053" w:rsidTr="00783459">
        <w:trPr>
          <w:trHeight w:val="679"/>
        </w:trPr>
        <w:tc>
          <w:tcPr>
            <w:tcW w:w="1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053" w:rsidRPr="001F1053" w:rsidRDefault="001F1053" w:rsidP="001F105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1F105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8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053" w:rsidRPr="001F1053" w:rsidRDefault="001F1053" w:rsidP="001F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1F105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Направление (цель)</w:t>
            </w:r>
          </w:p>
          <w:p w:rsidR="001F1053" w:rsidRPr="001F1053" w:rsidRDefault="001F1053" w:rsidP="001F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1F105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гарантирования</w:t>
            </w:r>
          </w:p>
        </w:tc>
        <w:tc>
          <w:tcPr>
            <w:tcW w:w="6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053" w:rsidRPr="001F1053" w:rsidRDefault="001F1053" w:rsidP="001F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1F105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Наименование принципала</w:t>
            </w:r>
          </w:p>
        </w:tc>
        <w:tc>
          <w:tcPr>
            <w:tcW w:w="1033" w:type="pct"/>
            <w:gridSpan w:val="3"/>
            <w:tcBorders>
              <w:left w:val="single" w:sz="4" w:space="0" w:color="auto"/>
            </w:tcBorders>
            <w:vAlign w:val="center"/>
          </w:tcPr>
          <w:p w:rsidR="001F1053" w:rsidRPr="001F1053" w:rsidRDefault="001F1053" w:rsidP="001F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1F105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Объем гарантий,</w:t>
            </w:r>
          </w:p>
          <w:p w:rsidR="001F1053" w:rsidRPr="001F1053" w:rsidRDefault="001F1053" w:rsidP="001F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1F105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тыс. рублей</w:t>
            </w:r>
          </w:p>
        </w:tc>
        <w:tc>
          <w:tcPr>
            <w:tcW w:w="2325" w:type="pct"/>
            <w:gridSpan w:val="3"/>
            <w:vAlign w:val="center"/>
          </w:tcPr>
          <w:p w:rsidR="001F1053" w:rsidRPr="001F1053" w:rsidRDefault="001F1053" w:rsidP="001F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1F105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Условия предоставления и исполнения гарантий</w:t>
            </w:r>
          </w:p>
        </w:tc>
      </w:tr>
      <w:tr w:rsidR="001F1053" w:rsidRPr="001F1053" w:rsidTr="00783459">
        <w:trPr>
          <w:trHeight w:val="1218"/>
        </w:trPr>
        <w:tc>
          <w:tcPr>
            <w:tcW w:w="174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1053" w:rsidRPr="001F1053" w:rsidRDefault="001F1053" w:rsidP="001F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81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1053" w:rsidRPr="001F1053" w:rsidRDefault="001F1053" w:rsidP="001F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656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1053" w:rsidRPr="001F1053" w:rsidRDefault="001F1053" w:rsidP="001F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34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1053" w:rsidRPr="001F1053" w:rsidRDefault="001F1053" w:rsidP="001F105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  <w:lang w:eastAsia="ru-RU"/>
              </w:rPr>
            </w:pPr>
            <w:r w:rsidRPr="001F1053"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  <w:lang w:eastAsia="ru-RU"/>
              </w:rPr>
              <w:t>2026 год</w:t>
            </w:r>
          </w:p>
        </w:tc>
        <w:tc>
          <w:tcPr>
            <w:tcW w:w="344" w:type="pct"/>
            <w:tcBorders>
              <w:left w:val="single" w:sz="4" w:space="0" w:color="auto"/>
              <w:bottom w:val="nil"/>
            </w:tcBorders>
            <w:vAlign w:val="center"/>
          </w:tcPr>
          <w:p w:rsidR="001F1053" w:rsidRPr="001F1053" w:rsidRDefault="001F1053" w:rsidP="001F105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  <w:lang w:eastAsia="ru-RU"/>
              </w:rPr>
            </w:pPr>
            <w:r w:rsidRPr="001F1053"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  <w:lang w:eastAsia="ru-RU"/>
              </w:rPr>
              <w:t>2027 год</w:t>
            </w:r>
          </w:p>
        </w:tc>
        <w:tc>
          <w:tcPr>
            <w:tcW w:w="344" w:type="pct"/>
            <w:tcBorders>
              <w:bottom w:val="nil"/>
            </w:tcBorders>
            <w:vAlign w:val="center"/>
          </w:tcPr>
          <w:p w:rsidR="001F1053" w:rsidRPr="001F1053" w:rsidRDefault="001F1053" w:rsidP="001F105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  <w:lang w:eastAsia="ru-RU"/>
              </w:rPr>
            </w:pPr>
            <w:r w:rsidRPr="001F1053"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  <w:lang w:eastAsia="ru-RU"/>
              </w:rPr>
              <w:t>2028 год</w:t>
            </w:r>
          </w:p>
        </w:tc>
        <w:tc>
          <w:tcPr>
            <w:tcW w:w="645" w:type="pct"/>
            <w:tcBorders>
              <w:bottom w:val="nil"/>
            </w:tcBorders>
            <w:vAlign w:val="center"/>
          </w:tcPr>
          <w:p w:rsidR="001F1053" w:rsidRPr="001F1053" w:rsidRDefault="001F1053" w:rsidP="001F1053">
            <w:pPr>
              <w:spacing w:after="0" w:line="240" w:lineRule="auto"/>
              <w:ind w:left="-57" w:right="-40"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1F105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наличие права</w:t>
            </w:r>
          </w:p>
          <w:p w:rsidR="001F1053" w:rsidRPr="001F1053" w:rsidRDefault="001F1053" w:rsidP="001F1053">
            <w:pPr>
              <w:spacing w:after="0" w:line="240" w:lineRule="auto"/>
              <w:ind w:left="-28" w:right="-8"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1F105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регрессно</w:t>
            </w:r>
            <w:r w:rsidRPr="001F105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softHyphen/>
              <w:t xml:space="preserve">го </w:t>
            </w:r>
          </w:p>
          <w:p w:rsidR="001F1053" w:rsidRPr="001F1053" w:rsidRDefault="001F1053" w:rsidP="001F1053">
            <w:pPr>
              <w:spacing w:after="0" w:line="240" w:lineRule="auto"/>
              <w:ind w:left="-28" w:right="-8"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1F105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требования</w:t>
            </w:r>
          </w:p>
          <w:p w:rsidR="001F1053" w:rsidRPr="001F1053" w:rsidRDefault="001F1053" w:rsidP="001F1053">
            <w:pPr>
              <w:spacing w:after="0" w:line="240" w:lineRule="auto"/>
              <w:ind w:left="-68" w:right="-74"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1F105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гаранта к </w:t>
            </w:r>
            <w:r w:rsidRPr="001F105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br/>
              <w:t>принципалу</w:t>
            </w:r>
          </w:p>
        </w:tc>
        <w:tc>
          <w:tcPr>
            <w:tcW w:w="878" w:type="pct"/>
            <w:tcBorders>
              <w:bottom w:val="nil"/>
            </w:tcBorders>
            <w:vAlign w:val="center"/>
          </w:tcPr>
          <w:p w:rsidR="001F1053" w:rsidRPr="001F1053" w:rsidRDefault="001F1053" w:rsidP="001F1053">
            <w:pPr>
              <w:spacing w:after="0" w:line="240" w:lineRule="auto"/>
              <w:ind w:left="34" w:right="35"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1F105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предоставление </w:t>
            </w:r>
          </w:p>
          <w:p w:rsidR="001F1053" w:rsidRPr="001F1053" w:rsidRDefault="001F1053" w:rsidP="001F1053">
            <w:pPr>
              <w:spacing w:after="0" w:line="240" w:lineRule="auto"/>
              <w:ind w:left="34" w:right="35"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1F105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обеспечения </w:t>
            </w:r>
          </w:p>
          <w:p w:rsidR="001F1053" w:rsidRPr="001F1053" w:rsidRDefault="001F1053" w:rsidP="001F1053">
            <w:pPr>
              <w:spacing w:after="0" w:line="240" w:lineRule="auto"/>
              <w:ind w:left="34" w:right="35"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1F105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исполнения </w:t>
            </w:r>
          </w:p>
          <w:p w:rsidR="001F1053" w:rsidRPr="001F1053" w:rsidRDefault="001F1053" w:rsidP="001F1053">
            <w:pPr>
              <w:spacing w:after="0" w:line="240" w:lineRule="auto"/>
              <w:ind w:left="34" w:right="35"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1F105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обязательств </w:t>
            </w:r>
          </w:p>
          <w:p w:rsidR="001F1053" w:rsidRPr="001F1053" w:rsidRDefault="001F1053" w:rsidP="001F1053">
            <w:pPr>
              <w:spacing w:after="0" w:line="240" w:lineRule="auto"/>
              <w:ind w:left="34" w:right="35"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1F105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принципала </w:t>
            </w:r>
          </w:p>
          <w:p w:rsidR="001F1053" w:rsidRPr="001F1053" w:rsidRDefault="001F1053" w:rsidP="001F1053">
            <w:pPr>
              <w:spacing w:after="0" w:line="240" w:lineRule="auto"/>
              <w:ind w:left="34" w:right="35"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1F105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по удовлетворению </w:t>
            </w:r>
          </w:p>
          <w:p w:rsidR="001F1053" w:rsidRPr="001F1053" w:rsidRDefault="001F1053" w:rsidP="001F1053">
            <w:pPr>
              <w:spacing w:after="0" w:line="240" w:lineRule="auto"/>
              <w:ind w:left="34" w:right="35"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1F105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регрессного </w:t>
            </w:r>
          </w:p>
          <w:p w:rsidR="001F1053" w:rsidRPr="001F1053" w:rsidRDefault="001F1053" w:rsidP="001F1053">
            <w:pPr>
              <w:spacing w:after="0" w:line="240" w:lineRule="auto"/>
              <w:ind w:left="34" w:right="35"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1F105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требования гаранта к принципалу</w:t>
            </w:r>
          </w:p>
        </w:tc>
        <w:tc>
          <w:tcPr>
            <w:tcW w:w="802" w:type="pct"/>
            <w:tcBorders>
              <w:bottom w:val="nil"/>
            </w:tcBorders>
            <w:vAlign w:val="center"/>
          </w:tcPr>
          <w:p w:rsidR="001F1053" w:rsidRPr="001F1053" w:rsidRDefault="001F1053" w:rsidP="001F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1F105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иные условия</w:t>
            </w:r>
          </w:p>
        </w:tc>
      </w:tr>
      <w:tr w:rsidR="001F1053" w:rsidRPr="001F1053" w:rsidTr="00783459">
        <w:tc>
          <w:tcPr>
            <w:tcW w:w="17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1053" w:rsidRPr="001F1053" w:rsidRDefault="001F1053" w:rsidP="001F105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1053" w:rsidRPr="001F1053" w:rsidRDefault="001F1053" w:rsidP="001F105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</w:pPr>
            <w:r w:rsidRPr="001F1053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>––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1053" w:rsidRPr="001F1053" w:rsidRDefault="001F1053" w:rsidP="001F105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10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––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1053" w:rsidRPr="001F1053" w:rsidRDefault="001F1053" w:rsidP="001F105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</w:pPr>
            <w:r w:rsidRPr="001F1053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>––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1053" w:rsidRPr="001F1053" w:rsidRDefault="001F1053" w:rsidP="001F105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</w:pPr>
            <w:r w:rsidRPr="001F1053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>––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1053" w:rsidRPr="001F1053" w:rsidRDefault="001F1053" w:rsidP="001F105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</w:pPr>
            <w:r w:rsidRPr="001F1053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>––</w:t>
            </w: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1053" w:rsidRPr="001F1053" w:rsidRDefault="001F1053" w:rsidP="001F105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</w:pPr>
            <w:r w:rsidRPr="001F1053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>––</w:t>
            </w:r>
          </w:p>
        </w:tc>
        <w:tc>
          <w:tcPr>
            <w:tcW w:w="87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1053" w:rsidRPr="001F1053" w:rsidRDefault="001F1053" w:rsidP="001F105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</w:pPr>
            <w:r w:rsidRPr="001F1053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>––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1053" w:rsidRPr="001F1053" w:rsidRDefault="001F1053" w:rsidP="001F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8"/>
                <w:szCs w:val="24"/>
                <w:lang w:eastAsia="ru-RU"/>
              </w:rPr>
            </w:pPr>
            <w:r w:rsidRPr="001F1053">
              <w:rPr>
                <w:rFonts w:ascii="Times New Roman" w:eastAsia="Times New Roman" w:hAnsi="Times New Roman" w:cs="Times New Roman"/>
                <w:spacing w:val="-6"/>
                <w:sz w:val="28"/>
                <w:szCs w:val="24"/>
                <w:lang w:eastAsia="ru-RU"/>
              </w:rPr>
              <w:t>––</w:t>
            </w:r>
          </w:p>
        </w:tc>
      </w:tr>
    </w:tbl>
    <w:p w:rsidR="001F1053" w:rsidRPr="001F1053" w:rsidRDefault="001F1053" w:rsidP="001F1053">
      <w:pPr>
        <w:tabs>
          <w:tab w:val="num" w:pos="960"/>
        </w:tabs>
        <w:spacing w:after="0" w:line="240" w:lineRule="auto"/>
        <w:ind w:left="1985" w:hanging="127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1053" w:rsidRPr="001F1053" w:rsidRDefault="001F1053" w:rsidP="001F1053">
      <w:pPr>
        <w:pageBreakBefore/>
        <w:spacing w:after="0" w:line="240" w:lineRule="auto"/>
        <w:ind w:left="1843" w:hanging="1134"/>
        <w:jc w:val="both"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  <w:r w:rsidRPr="001F10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Раздел 2.</w:t>
      </w:r>
      <w:r w:rsidRPr="001F10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 Общий объем бюджетных ассигнований, предусмотренных на исполнение государственных гарантий </w:t>
      </w:r>
      <w:r w:rsidRPr="001F10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1F1053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 xml:space="preserve">Краснодарского края по возможным гарантийным случаям в 2026 году и в плановом периоде 2027 </w:t>
      </w:r>
      <w:r w:rsidRPr="001F1053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br/>
        <w:t>и 2028 годов</w:t>
      </w:r>
    </w:p>
    <w:p w:rsidR="001F1053" w:rsidRPr="001F1053" w:rsidRDefault="001F1053" w:rsidP="001F1053">
      <w:pPr>
        <w:spacing w:after="0" w:line="240" w:lineRule="auto"/>
        <w:ind w:left="1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92"/>
        <w:gridCol w:w="2577"/>
        <w:gridCol w:w="2577"/>
        <w:gridCol w:w="2580"/>
      </w:tblGrid>
      <w:tr w:rsidR="001F1053" w:rsidRPr="001F1053" w:rsidTr="00783459">
        <w:tc>
          <w:tcPr>
            <w:tcW w:w="24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1053" w:rsidRPr="001F1053" w:rsidRDefault="001F1053" w:rsidP="001F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</w:pPr>
            <w:r w:rsidRPr="001F1053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>Исполнение государственных гарантий Краснодарского края</w:t>
            </w:r>
          </w:p>
        </w:tc>
        <w:tc>
          <w:tcPr>
            <w:tcW w:w="25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1053" w:rsidRPr="001F1053" w:rsidRDefault="001F1053" w:rsidP="001F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10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бюджетных ассигнований, тыс. рублей</w:t>
            </w:r>
          </w:p>
        </w:tc>
      </w:tr>
      <w:tr w:rsidR="001F1053" w:rsidRPr="001F1053" w:rsidTr="00783459">
        <w:trPr>
          <w:trHeight w:val="383"/>
        </w:trPr>
        <w:tc>
          <w:tcPr>
            <w:tcW w:w="2443" w:type="pct"/>
            <w:vMerge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1053" w:rsidRPr="001F1053" w:rsidRDefault="001F1053" w:rsidP="001F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2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1053" w:rsidRPr="001F1053" w:rsidRDefault="001F1053" w:rsidP="001F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10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 год</w:t>
            </w:r>
          </w:p>
        </w:tc>
        <w:tc>
          <w:tcPr>
            <w:tcW w:w="852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1053" w:rsidRPr="001F1053" w:rsidRDefault="001F1053" w:rsidP="001F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10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2027 год</w:t>
            </w:r>
          </w:p>
        </w:tc>
        <w:tc>
          <w:tcPr>
            <w:tcW w:w="853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1053" w:rsidRPr="001F1053" w:rsidRDefault="001F1053" w:rsidP="001F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10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2028 год</w:t>
            </w:r>
          </w:p>
        </w:tc>
      </w:tr>
      <w:tr w:rsidR="001F1053" w:rsidRPr="001F1053" w:rsidTr="00783459">
        <w:trPr>
          <w:trHeight w:val="461"/>
        </w:trPr>
        <w:tc>
          <w:tcPr>
            <w:tcW w:w="2443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1F1053" w:rsidRPr="001F1053" w:rsidRDefault="001F1053" w:rsidP="001F1053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28"/>
                <w:lang w:eastAsia="ru-RU"/>
              </w:rPr>
            </w:pPr>
          </w:p>
          <w:p w:rsidR="001F1053" w:rsidRPr="001F1053" w:rsidRDefault="001F1053" w:rsidP="001F10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10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счет расходов и (или) источников финансирования дефицита бюджета Краснодарского края, всего</w:t>
            </w:r>
          </w:p>
        </w:tc>
        <w:tc>
          <w:tcPr>
            <w:tcW w:w="852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1F1053" w:rsidRPr="001F1053" w:rsidRDefault="001F1053" w:rsidP="001F10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  <w:p w:rsidR="001F1053" w:rsidRPr="001F1053" w:rsidRDefault="001F1053" w:rsidP="001F10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F1053" w:rsidRPr="001F1053" w:rsidRDefault="001F1053" w:rsidP="001F10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10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852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1F1053" w:rsidRPr="001F1053" w:rsidRDefault="001F1053" w:rsidP="001F10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F1053" w:rsidRPr="001F1053" w:rsidRDefault="001F1053" w:rsidP="001F10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10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1F1053" w:rsidRPr="001F1053" w:rsidRDefault="001F1053" w:rsidP="001F10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F1053" w:rsidRPr="001F1053" w:rsidRDefault="001F1053" w:rsidP="001F10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10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</w:tr>
    </w:tbl>
    <w:p w:rsidR="001F1053" w:rsidRPr="001F1053" w:rsidRDefault="001F1053" w:rsidP="001F1053">
      <w:pPr>
        <w:spacing w:after="0" w:line="240" w:lineRule="auto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:rsidR="001F1053" w:rsidRPr="001F1053" w:rsidRDefault="001F1053" w:rsidP="001F10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1053" w:rsidRPr="001F1053" w:rsidRDefault="001F1053" w:rsidP="001F10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1F1053" w:rsidRPr="001F1053" w:rsidSect="00F8351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701" w:right="851" w:bottom="567" w:left="85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3510" w:rsidRDefault="00F83510" w:rsidP="00DC55DA">
      <w:r>
        <w:separator/>
      </w:r>
    </w:p>
  </w:endnote>
  <w:endnote w:type="continuationSeparator" w:id="0">
    <w:p w:rsidR="00F83510" w:rsidRDefault="00F83510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choolBook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DA" w:rsidRPr="00FF276F" w:rsidRDefault="00FF276F" w:rsidP="00FF276F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3A1BCE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B25AC9">
      <w:rPr>
        <w:noProof/>
        <w:sz w:val="14"/>
        <w:szCs w:val="14"/>
      </w:rPr>
      <w:t>06.11.2025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B25AC9">
      <w:rPr>
        <w:noProof/>
        <w:sz w:val="14"/>
        <w:szCs w:val="14"/>
      </w:rPr>
      <w:t>09:43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3A1BCE">
      <w:rPr>
        <w:noProof/>
        <w:sz w:val="14"/>
        <w:szCs w:val="14"/>
      </w:rPr>
      <w:t>Normal</w:t>
    </w:r>
    <w:r>
      <w:rPr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377B" w:rsidRDefault="00FC377B" w:rsidP="00FC377B"/>
  <w:p w:rsidR="00B525F1" w:rsidRDefault="00FC377B" w:rsidP="00B525F1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3A1BCE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B25AC9">
      <w:rPr>
        <w:noProof/>
        <w:sz w:val="14"/>
        <w:szCs w:val="14"/>
      </w:rPr>
      <w:t>06.11.2025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B25AC9">
      <w:rPr>
        <w:noProof/>
        <w:sz w:val="14"/>
        <w:szCs w:val="14"/>
      </w:rPr>
      <w:t>09:43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3A1BCE">
      <w:rPr>
        <w:noProof/>
        <w:sz w:val="14"/>
        <w:szCs w:val="14"/>
      </w:rPr>
      <w:t>Normal</w:t>
    </w:r>
    <w:r>
      <w:rPr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DA" w:rsidRPr="002E6FB7" w:rsidRDefault="0005544C" w:rsidP="002E6FB7">
    <w:pPr>
      <w:pStyle w:val="a7"/>
      <w:tabs>
        <w:tab w:val="clear" w:pos="9355"/>
        <w:tab w:val="right" w:pos="9638"/>
      </w:tabs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3A1BCE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B25AC9">
      <w:rPr>
        <w:noProof/>
        <w:sz w:val="14"/>
        <w:szCs w:val="14"/>
      </w:rPr>
      <w:t>06.11.2025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B25AC9">
      <w:rPr>
        <w:noProof/>
        <w:sz w:val="14"/>
        <w:szCs w:val="14"/>
      </w:rPr>
      <w:t>09:43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3A1BCE">
      <w:rPr>
        <w:noProof/>
        <w:sz w:val="14"/>
        <w:szCs w:val="14"/>
      </w:rPr>
      <w:t>Normal</w:t>
    </w:r>
    <w:r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3510" w:rsidRDefault="00F83510" w:rsidP="00DC55DA">
      <w:r>
        <w:separator/>
      </w:r>
    </w:p>
  </w:footnote>
  <w:footnote w:type="continuationSeparator" w:id="0">
    <w:p w:rsidR="00F83510" w:rsidRDefault="00F83510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6779" w:rsidRDefault="00D06779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B25AC9">
      <w:rPr>
        <w:rStyle w:val="aa"/>
        <w:noProof/>
      </w:rPr>
      <w:t>2</w:t>
    </w:r>
    <w:r>
      <w:rPr>
        <w:rStyle w:val="aa"/>
      </w:rPr>
      <w:fldChar w:fldCharType="end"/>
    </w:r>
  </w:p>
  <w:p w:rsidR="00B4175E" w:rsidRDefault="00B4175E">
    <w:pPr>
      <w:pStyle w:val="a5"/>
      <w:jc w:val="center"/>
    </w:pPr>
  </w:p>
  <w:p w:rsidR="00DC55DA" w:rsidRDefault="00DC55D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6779" w:rsidRDefault="00D0677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F1053">
      <w:rPr>
        <w:rStyle w:val="aa"/>
        <w:noProof/>
      </w:rPr>
      <w:t>5</w:t>
    </w:r>
    <w:r>
      <w:rPr>
        <w:rStyle w:val="aa"/>
      </w:rPr>
      <w:fldChar w:fldCharType="end"/>
    </w:r>
  </w:p>
  <w:p w:rsidR="00D06779" w:rsidRDefault="00D0677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8C46A68"/>
    <w:multiLevelType w:val="hybridMultilevel"/>
    <w:tmpl w:val="46D01B34"/>
    <w:lvl w:ilvl="0" w:tplc="8E0CC55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510"/>
    <w:rsid w:val="000025E1"/>
    <w:rsid w:val="00010481"/>
    <w:rsid w:val="00010FE2"/>
    <w:rsid w:val="0001155A"/>
    <w:rsid w:val="00035258"/>
    <w:rsid w:val="000373CB"/>
    <w:rsid w:val="00042F29"/>
    <w:rsid w:val="0004589C"/>
    <w:rsid w:val="00046140"/>
    <w:rsid w:val="000530B0"/>
    <w:rsid w:val="0005544C"/>
    <w:rsid w:val="000663FE"/>
    <w:rsid w:val="00067565"/>
    <w:rsid w:val="000B313C"/>
    <w:rsid w:val="000E1108"/>
    <w:rsid w:val="000E176B"/>
    <w:rsid w:val="00137D81"/>
    <w:rsid w:val="001677BE"/>
    <w:rsid w:val="001A6602"/>
    <w:rsid w:val="001C74C1"/>
    <w:rsid w:val="001D761A"/>
    <w:rsid w:val="001F1053"/>
    <w:rsid w:val="001F2687"/>
    <w:rsid w:val="001F53CD"/>
    <w:rsid w:val="00207D3A"/>
    <w:rsid w:val="002123AD"/>
    <w:rsid w:val="002136D4"/>
    <w:rsid w:val="00222AE9"/>
    <w:rsid w:val="00227A9C"/>
    <w:rsid w:val="00233C31"/>
    <w:rsid w:val="00240363"/>
    <w:rsid w:val="00250146"/>
    <w:rsid w:val="00284F96"/>
    <w:rsid w:val="002952E2"/>
    <w:rsid w:val="002C0B93"/>
    <w:rsid w:val="002E6C83"/>
    <w:rsid w:val="002E6FB7"/>
    <w:rsid w:val="002F77FF"/>
    <w:rsid w:val="00304961"/>
    <w:rsid w:val="00321CCC"/>
    <w:rsid w:val="003637D6"/>
    <w:rsid w:val="0036431F"/>
    <w:rsid w:val="003666B0"/>
    <w:rsid w:val="003736B7"/>
    <w:rsid w:val="00373FD6"/>
    <w:rsid w:val="00374033"/>
    <w:rsid w:val="0038164F"/>
    <w:rsid w:val="00391E14"/>
    <w:rsid w:val="003A1BCE"/>
    <w:rsid w:val="003C21ED"/>
    <w:rsid w:val="003D562E"/>
    <w:rsid w:val="003D7AFE"/>
    <w:rsid w:val="003E0FDB"/>
    <w:rsid w:val="003E7841"/>
    <w:rsid w:val="003F13CD"/>
    <w:rsid w:val="003F37D8"/>
    <w:rsid w:val="00443F4F"/>
    <w:rsid w:val="00482566"/>
    <w:rsid w:val="004A791A"/>
    <w:rsid w:val="004E4A94"/>
    <w:rsid w:val="004F66BC"/>
    <w:rsid w:val="00511CCB"/>
    <w:rsid w:val="00516921"/>
    <w:rsid w:val="005253AC"/>
    <w:rsid w:val="005271E8"/>
    <w:rsid w:val="00537681"/>
    <w:rsid w:val="00546033"/>
    <w:rsid w:val="00566C06"/>
    <w:rsid w:val="00570F91"/>
    <w:rsid w:val="00574BE1"/>
    <w:rsid w:val="00594429"/>
    <w:rsid w:val="005B06E3"/>
    <w:rsid w:val="005B29D9"/>
    <w:rsid w:val="005B2A0C"/>
    <w:rsid w:val="005D0EDE"/>
    <w:rsid w:val="005E61FF"/>
    <w:rsid w:val="005F4EC0"/>
    <w:rsid w:val="00642A3C"/>
    <w:rsid w:val="0064603F"/>
    <w:rsid w:val="00646E33"/>
    <w:rsid w:val="00650F4D"/>
    <w:rsid w:val="0065601F"/>
    <w:rsid w:val="00660B14"/>
    <w:rsid w:val="00660B85"/>
    <w:rsid w:val="00660E0B"/>
    <w:rsid w:val="00674C8B"/>
    <w:rsid w:val="00683C40"/>
    <w:rsid w:val="006A0AE0"/>
    <w:rsid w:val="006A673E"/>
    <w:rsid w:val="006E1B04"/>
    <w:rsid w:val="007041CE"/>
    <w:rsid w:val="00731328"/>
    <w:rsid w:val="007313F9"/>
    <w:rsid w:val="00746BA3"/>
    <w:rsid w:val="007624C0"/>
    <w:rsid w:val="00785756"/>
    <w:rsid w:val="00796E71"/>
    <w:rsid w:val="007A7827"/>
    <w:rsid w:val="007B5A95"/>
    <w:rsid w:val="007C31FA"/>
    <w:rsid w:val="007E3950"/>
    <w:rsid w:val="007E407D"/>
    <w:rsid w:val="008221D1"/>
    <w:rsid w:val="00824CEC"/>
    <w:rsid w:val="008474C1"/>
    <w:rsid w:val="00886165"/>
    <w:rsid w:val="00897215"/>
    <w:rsid w:val="008A3B6C"/>
    <w:rsid w:val="008C1BD7"/>
    <w:rsid w:val="008E1A84"/>
    <w:rsid w:val="0090377D"/>
    <w:rsid w:val="00913A7D"/>
    <w:rsid w:val="00915056"/>
    <w:rsid w:val="00922053"/>
    <w:rsid w:val="009340BE"/>
    <w:rsid w:val="00944C9E"/>
    <w:rsid w:val="0095610D"/>
    <w:rsid w:val="009727A6"/>
    <w:rsid w:val="009749B1"/>
    <w:rsid w:val="0098112F"/>
    <w:rsid w:val="009A6AAF"/>
    <w:rsid w:val="009C02B4"/>
    <w:rsid w:val="009C6C3C"/>
    <w:rsid w:val="009F2AB9"/>
    <w:rsid w:val="009F54FF"/>
    <w:rsid w:val="00A013F4"/>
    <w:rsid w:val="00A358CF"/>
    <w:rsid w:val="00A4341B"/>
    <w:rsid w:val="00A57037"/>
    <w:rsid w:val="00A7767F"/>
    <w:rsid w:val="00AC052D"/>
    <w:rsid w:val="00AC564D"/>
    <w:rsid w:val="00AE74DE"/>
    <w:rsid w:val="00AF4AEC"/>
    <w:rsid w:val="00AF51EC"/>
    <w:rsid w:val="00AF5D33"/>
    <w:rsid w:val="00B25AC9"/>
    <w:rsid w:val="00B4175E"/>
    <w:rsid w:val="00B4672E"/>
    <w:rsid w:val="00B525F1"/>
    <w:rsid w:val="00B56B30"/>
    <w:rsid w:val="00B66E21"/>
    <w:rsid w:val="00B7597E"/>
    <w:rsid w:val="00BB40B3"/>
    <w:rsid w:val="00BB6D81"/>
    <w:rsid w:val="00BD74EF"/>
    <w:rsid w:val="00BF0E12"/>
    <w:rsid w:val="00BF3F3F"/>
    <w:rsid w:val="00C02157"/>
    <w:rsid w:val="00C1110D"/>
    <w:rsid w:val="00C16E99"/>
    <w:rsid w:val="00C2270C"/>
    <w:rsid w:val="00C8527F"/>
    <w:rsid w:val="00C93383"/>
    <w:rsid w:val="00C94D73"/>
    <w:rsid w:val="00CC5E0D"/>
    <w:rsid w:val="00CD1DF5"/>
    <w:rsid w:val="00CD495E"/>
    <w:rsid w:val="00CE4D9A"/>
    <w:rsid w:val="00D028F3"/>
    <w:rsid w:val="00D06779"/>
    <w:rsid w:val="00D47198"/>
    <w:rsid w:val="00D81A86"/>
    <w:rsid w:val="00D902C3"/>
    <w:rsid w:val="00D96FE3"/>
    <w:rsid w:val="00DB6169"/>
    <w:rsid w:val="00DC1CAF"/>
    <w:rsid w:val="00DC55DA"/>
    <w:rsid w:val="00E00629"/>
    <w:rsid w:val="00E42564"/>
    <w:rsid w:val="00E5397C"/>
    <w:rsid w:val="00E841C0"/>
    <w:rsid w:val="00EF2F32"/>
    <w:rsid w:val="00F07171"/>
    <w:rsid w:val="00F17B1B"/>
    <w:rsid w:val="00F25FE3"/>
    <w:rsid w:val="00F30239"/>
    <w:rsid w:val="00F83510"/>
    <w:rsid w:val="00F97A22"/>
    <w:rsid w:val="00FC377B"/>
    <w:rsid w:val="00FC4D29"/>
    <w:rsid w:val="00FF0699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01E2BC3F-385C-402E-9534-4D82AC8CE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3510"/>
  </w:style>
  <w:style w:type="paragraph" w:styleId="1">
    <w:name w:val="heading 1"/>
    <w:basedOn w:val="a"/>
    <w:next w:val="a"/>
    <w:link w:val="10"/>
    <w:uiPriority w:val="9"/>
    <w:qFormat/>
    <w:rsid w:val="00566C06"/>
    <w:pPr>
      <w:keepNext/>
      <w:keepLines/>
      <w:widowControl w:val="0"/>
      <w:spacing w:before="240" w:after="0" w:line="240" w:lineRule="auto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paragraph" w:styleId="4">
    <w:name w:val="heading 4"/>
    <w:basedOn w:val="a"/>
    <w:next w:val="a"/>
    <w:link w:val="40"/>
    <w:qFormat/>
    <w:rsid w:val="00566C06"/>
    <w:pPr>
      <w:keepNext/>
      <w:widowControl w:val="0"/>
      <w:spacing w:before="240" w:after="60" w:line="240" w:lineRule="auto"/>
      <w:outlineLvl w:val="3"/>
    </w:pPr>
    <w:rPr>
      <w:rFonts w:ascii="Times New Roman" w:hAnsi="Times New Roman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widowControl w:val="0"/>
      <w:spacing w:after="0" w:line="360" w:lineRule="auto"/>
      <w:contextualSpacing/>
      <w:jc w:val="center"/>
    </w:pPr>
    <w:rPr>
      <w:rFonts w:ascii="Times New Roman" w:eastAsiaTheme="majorEastAsia" w:hAnsi="Times New Roman" w:cstheme="majorBidi"/>
      <w:b/>
      <w:sz w:val="28"/>
      <w:szCs w:val="56"/>
    </w:rPr>
  </w:style>
  <w:style w:type="character" w:customStyle="1" w:styleId="a4">
    <w:name w:val="Заголовок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iPriority w:val="99"/>
    <w:unhideWhenUsed/>
    <w:rsid w:val="00DC55DA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a6">
    <w:name w:val="Верхний колонтитул Знак"/>
    <w:basedOn w:val="a0"/>
    <w:link w:val="a5"/>
    <w:uiPriority w:val="99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913A7D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widowControl w:val="0"/>
      <w:spacing w:after="0" w:line="240" w:lineRule="auto"/>
      <w:ind w:left="720"/>
      <w:contextualSpacing/>
    </w:pPr>
    <w:rPr>
      <w:rFonts w:ascii="Times New Roman" w:hAnsi="Times New Roman"/>
      <w:sz w:val="28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913A7D"/>
    <w:rPr>
      <w:color w:val="000000" w:themeColor="text1"/>
    </w:rPr>
  </w:style>
  <w:style w:type="paragraph" w:styleId="ad">
    <w:name w:val="Body Text"/>
    <w:basedOn w:val="a"/>
    <w:link w:val="ae"/>
    <w:rsid w:val="00913A7D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ae">
    <w:name w:val="Основной текст Знак"/>
    <w:basedOn w:val="a0"/>
    <w:link w:val="ad"/>
    <w:rsid w:val="00913A7D"/>
    <w:rPr>
      <w:rFonts w:ascii="Times New Roman" w:hAnsi="Times New Roman" w:cs="Times New Roman"/>
      <w:sz w:val="28"/>
      <w:szCs w:val="24"/>
      <w:lang w:eastAsia="ru-RU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qFormat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uiPriority w:val="99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af0">
    <w:name w:val="Нормальный"/>
    <w:basedOn w:val="a"/>
    <w:rsid w:val="004A791A"/>
    <w:pPr>
      <w:spacing w:line="360" w:lineRule="auto"/>
      <w:ind w:firstLine="709"/>
    </w:pPr>
  </w:style>
  <w:style w:type="numbering" w:customStyle="1" w:styleId="12">
    <w:name w:val="Нет списка1"/>
    <w:next w:val="a2"/>
    <w:uiPriority w:val="99"/>
    <w:semiHidden/>
    <w:unhideWhenUsed/>
    <w:rsid w:val="002E6C83"/>
  </w:style>
  <w:style w:type="table" w:customStyle="1" w:styleId="13">
    <w:name w:val="Сетка таблицы1"/>
    <w:basedOn w:val="a1"/>
    <w:next w:val="ac"/>
    <w:rsid w:val="002E6C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41">
    <w:name w:val="toc 4"/>
    <w:autoRedefine/>
    <w:semiHidden/>
    <w:rsid w:val="002E6C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Hyperlink"/>
    <w:rsid w:val="002E6C83"/>
    <w:rPr>
      <w:color w:val="0000FF"/>
      <w:u w:val="single"/>
    </w:rPr>
  </w:style>
  <w:style w:type="paragraph" w:styleId="af2">
    <w:name w:val="Balloon Text"/>
    <w:basedOn w:val="a"/>
    <w:link w:val="af3"/>
    <w:uiPriority w:val="99"/>
    <w:semiHidden/>
    <w:unhideWhenUsed/>
    <w:rsid w:val="002E6C83"/>
    <w:pPr>
      <w:widowControl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3">
    <w:name w:val="Текст выноски Знак"/>
    <w:basedOn w:val="a0"/>
    <w:link w:val="af2"/>
    <w:uiPriority w:val="99"/>
    <w:semiHidden/>
    <w:rsid w:val="002E6C83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Normal (Web)"/>
    <w:basedOn w:val="a"/>
    <w:uiPriority w:val="99"/>
    <w:unhideWhenUsed/>
    <w:rsid w:val="002E6C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2E6C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FB7438-8D14-4D21-90F4-C3FA82F09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o.gokova</cp:lastModifiedBy>
  <cp:revision>3</cp:revision>
  <cp:lastPrinted>2024-10-14T12:45:00Z</cp:lastPrinted>
  <dcterms:created xsi:type="dcterms:W3CDTF">2025-11-01T06:48:00Z</dcterms:created>
  <dcterms:modified xsi:type="dcterms:W3CDTF">2025-11-06T06:43:00Z</dcterms:modified>
</cp:coreProperties>
</file>